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B7BC" w14:textId="77777777" w:rsidR="006D2E0C" w:rsidRDefault="006D2E0C"/>
    <w:p w14:paraId="7D8C7812" w14:textId="77777777" w:rsidR="00F010B8" w:rsidRDefault="00F010B8"/>
    <w:p w14:paraId="10E7340B" w14:textId="77777777" w:rsidR="00F010B8" w:rsidRDefault="00F010B8"/>
    <w:p w14:paraId="10C433E2" w14:textId="77777777" w:rsidR="00F010B8" w:rsidRPr="00554A6B" w:rsidRDefault="00F010B8" w:rsidP="00F010B8">
      <w:pPr>
        <w:jc w:val="center"/>
        <w:rPr>
          <w:b/>
          <w:sz w:val="28"/>
          <w:szCs w:val="28"/>
          <w:u w:val="single"/>
        </w:rPr>
      </w:pPr>
      <w:r w:rsidRPr="00554A6B">
        <w:rPr>
          <w:b/>
          <w:sz w:val="28"/>
          <w:szCs w:val="28"/>
          <w:u w:val="single"/>
        </w:rPr>
        <w:t>Mon CF People’s Health Trust Community Chest Fund (Holyhead Only)</w:t>
      </w:r>
    </w:p>
    <w:p w14:paraId="52072D2F" w14:textId="0C38EEFA" w:rsidR="00F010B8" w:rsidRPr="00554A6B" w:rsidRDefault="00F010B8" w:rsidP="00554A6B">
      <w:pPr>
        <w:jc w:val="center"/>
        <w:rPr>
          <w:i/>
          <w:iCs/>
        </w:rPr>
      </w:pPr>
      <w:r w:rsidRPr="00554A6B">
        <w:rPr>
          <w:i/>
          <w:iCs/>
        </w:rPr>
        <w:t xml:space="preserve">Small grants fund of up to </w:t>
      </w:r>
      <w:r w:rsidR="6A691842" w:rsidRPr="00554A6B">
        <w:rPr>
          <w:i/>
          <w:iCs/>
        </w:rPr>
        <w:t>£500/</w:t>
      </w:r>
      <w:r w:rsidRPr="00554A6B">
        <w:rPr>
          <w:i/>
          <w:iCs/>
        </w:rPr>
        <w:t>£</w:t>
      </w:r>
      <w:r w:rsidR="364750CA" w:rsidRPr="00554A6B">
        <w:rPr>
          <w:i/>
          <w:iCs/>
        </w:rPr>
        <w:t>10</w:t>
      </w:r>
      <w:r w:rsidR="009504E5" w:rsidRPr="00554A6B">
        <w:rPr>
          <w:i/>
          <w:iCs/>
        </w:rPr>
        <w:t>00</w:t>
      </w:r>
      <w:r w:rsidRPr="00554A6B">
        <w:rPr>
          <w:i/>
          <w:iCs/>
        </w:rPr>
        <w:t xml:space="preserve"> for Organisations / Community Groups working in or benefitting people in Holyhead.</w:t>
      </w:r>
    </w:p>
    <w:p w14:paraId="785D33DF" w14:textId="77777777" w:rsidR="00F010B8" w:rsidRPr="007E7FBA" w:rsidRDefault="00F010B8" w:rsidP="00F010B8">
      <w:pPr>
        <w:rPr>
          <w:b/>
        </w:rPr>
      </w:pPr>
      <w:r w:rsidRPr="007E7FBA">
        <w:rPr>
          <w:b/>
        </w:rPr>
        <w:t>Criteria</w:t>
      </w:r>
    </w:p>
    <w:p w14:paraId="2A9BDD03" w14:textId="77777777" w:rsidR="00F010B8" w:rsidRDefault="00F010B8" w:rsidP="00F010B8">
      <w:r>
        <w:t>In all cases eligibility for funding would be dependent on applicants demonstrating the following:</w:t>
      </w:r>
    </w:p>
    <w:p w14:paraId="387A7E41" w14:textId="50F2B1A5" w:rsidR="00F010B8" w:rsidRDefault="00FA32EE" w:rsidP="00F010B8">
      <w:pPr>
        <w:pStyle w:val="ListParagraph"/>
        <w:numPr>
          <w:ilvl w:val="0"/>
          <w:numId w:val="1"/>
        </w:numPr>
      </w:pPr>
      <w:r>
        <w:t>t</w:t>
      </w:r>
      <w:r w:rsidR="00F010B8">
        <w:t xml:space="preserve">he </w:t>
      </w:r>
      <w:r w:rsidR="00554A6B">
        <w:t>o</w:t>
      </w:r>
      <w:r w:rsidR="00F010B8">
        <w:t>rganisation/</w:t>
      </w:r>
      <w:r w:rsidR="00554A6B">
        <w:t>c</w:t>
      </w:r>
      <w:r w:rsidR="00F010B8">
        <w:t>ommunity Group is within</w:t>
      </w:r>
      <w:r w:rsidR="7ACE9A3D">
        <w:t>,</w:t>
      </w:r>
      <w:r w:rsidR="00F010B8">
        <w:t xml:space="preserve"> or benefits people</w:t>
      </w:r>
      <w:r w:rsidR="15B00547">
        <w:t>,</w:t>
      </w:r>
      <w:r w:rsidR="00F010B8">
        <w:t xml:space="preserve"> from Holyhead</w:t>
      </w:r>
    </w:p>
    <w:p w14:paraId="1386FF1E" w14:textId="0C5C535E" w:rsidR="00365105" w:rsidRPr="00190FDD" w:rsidRDefault="00FA32EE" w:rsidP="00365105">
      <w:pPr>
        <w:pStyle w:val="ListParagraph"/>
        <w:numPr>
          <w:ilvl w:val="0"/>
          <w:numId w:val="1"/>
        </w:numPr>
      </w:pPr>
      <w:r>
        <w:t>t</w:t>
      </w:r>
      <w:r w:rsidR="00F010B8">
        <w:t xml:space="preserve">he relevance of the proposal to the People’s Health Trust ethos (refer to the People’s Health Trust website); attention should also be drawn to the PHT Annual Review. </w:t>
      </w:r>
      <w:hyperlink r:id="rId10" w:history="1">
        <w:r w:rsidR="00190FDD" w:rsidRPr="00190FDD">
          <w:rPr>
            <w:rStyle w:val="Hyperlink"/>
            <w:color w:val="auto"/>
          </w:rPr>
          <w:t>http://www.peopleshealthtrust.org.uk/local-conversations</w:t>
        </w:r>
      </w:hyperlink>
    </w:p>
    <w:p w14:paraId="3C535451" w14:textId="20C50A38" w:rsidR="0006694A" w:rsidRPr="0006694A" w:rsidRDefault="00C0756A" w:rsidP="00554A6B">
      <w:pPr>
        <w:pStyle w:val="ListParagraph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hyperlink r:id="rId11" w:history="1">
        <w:r w:rsidR="006E7680" w:rsidRPr="00BA2278">
          <w:rPr>
            <w:rStyle w:val="Hyperlink"/>
          </w:rPr>
          <w:t>https://www.peopleshealthtrust.org.uk/about-us/annual-review</w:t>
        </w:r>
      </w:hyperlink>
      <w:r w:rsidR="0006694A">
        <w:t xml:space="preserve"> </w:t>
      </w:r>
    </w:p>
    <w:p w14:paraId="5EAB192C" w14:textId="6B4E6E1E" w:rsidR="00FA32EE" w:rsidRDefault="00E8421B" w:rsidP="0006694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FA32EE" w:rsidRPr="00FA32EE">
        <w:rPr>
          <w:rFonts w:cstheme="minorHAnsi"/>
          <w:szCs w:val="24"/>
        </w:rPr>
        <w:t>hat</w:t>
      </w:r>
      <w:r>
        <w:rPr>
          <w:rFonts w:cstheme="minorHAnsi"/>
          <w:szCs w:val="24"/>
        </w:rPr>
        <w:t xml:space="preserve"> the</w:t>
      </w:r>
      <w:r w:rsidR="00FA32EE" w:rsidRPr="00FA32EE">
        <w:rPr>
          <w:rFonts w:cstheme="minorHAnsi"/>
          <w:szCs w:val="24"/>
        </w:rPr>
        <w:t xml:space="preserve"> </w:t>
      </w:r>
      <w:r w:rsidR="00FA32EE">
        <w:rPr>
          <w:rFonts w:cstheme="minorHAnsi"/>
          <w:szCs w:val="24"/>
        </w:rPr>
        <w:t>beneficiaries would be primarily people most in need of support (socially excluded, young people, elderly, those with a disability or those experiencing high levels of deprivation etc).</w:t>
      </w:r>
    </w:p>
    <w:p w14:paraId="64F19F66" w14:textId="477D3115" w:rsidR="00FA32EE" w:rsidRDefault="00FA32EE" w:rsidP="00FA32E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that the impact of the project is </w:t>
      </w:r>
      <w:r w:rsidR="00365105">
        <w:rPr>
          <w:rFonts w:cstheme="minorHAnsi"/>
          <w:szCs w:val="24"/>
        </w:rPr>
        <w:t>clear,</w:t>
      </w:r>
      <w:r>
        <w:rPr>
          <w:rFonts w:cstheme="minorHAnsi"/>
          <w:szCs w:val="24"/>
        </w:rPr>
        <w:t xml:space="preserve"> and the outcomes of the project are measurable</w:t>
      </w:r>
    </w:p>
    <w:p w14:paraId="3A2A9567" w14:textId="798F31E8" w:rsidR="0006694A" w:rsidRPr="0006694A" w:rsidRDefault="00FA32EE" w:rsidP="0006694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that there is </w:t>
      </w:r>
      <w:r w:rsidR="0006694A">
        <w:rPr>
          <w:rFonts w:cstheme="minorHAnsi"/>
          <w:szCs w:val="24"/>
        </w:rPr>
        <w:t xml:space="preserve">demonstrable </w:t>
      </w:r>
      <w:r>
        <w:rPr>
          <w:rFonts w:cstheme="minorHAnsi"/>
          <w:szCs w:val="24"/>
        </w:rPr>
        <w:t>community support for the proposal</w:t>
      </w:r>
      <w:r w:rsidR="0006694A">
        <w:rPr>
          <w:rFonts w:cstheme="minorHAnsi"/>
          <w:szCs w:val="24"/>
        </w:rPr>
        <w:t xml:space="preserve"> and that that the funding would be used to bring people together</w:t>
      </w:r>
    </w:p>
    <w:p w14:paraId="68A5DBAD" w14:textId="3D20EF1B" w:rsidR="00FA32EE" w:rsidRDefault="00FA32EE" w:rsidP="00FA32E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that the funding will not be used for behaviour changing activities </w:t>
      </w:r>
      <w:r w:rsidR="00365105">
        <w:rPr>
          <w:rFonts w:cstheme="minorHAnsi"/>
          <w:szCs w:val="24"/>
        </w:rPr>
        <w:t>e.g.,</w:t>
      </w:r>
      <w:r>
        <w:rPr>
          <w:rFonts w:cstheme="minorHAnsi"/>
          <w:szCs w:val="24"/>
        </w:rPr>
        <w:t xml:space="preserve"> exercise, sports, smoking cessation, weight loss etc)</w:t>
      </w:r>
    </w:p>
    <w:p w14:paraId="40B636FE" w14:textId="33A727D9" w:rsidR="00FA32EE" w:rsidRDefault="0006694A" w:rsidP="00FA32E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clearly define how project benefits, finances and outputs will be relayed back to the Local Conversations Community Chest</w:t>
      </w:r>
      <w:r w:rsidR="004106D9">
        <w:rPr>
          <w:rFonts w:cstheme="minorHAnsi"/>
          <w:szCs w:val="24"/>
        </w:rPr>
        <w:t xml:space="preserve"> Grant</w:t>
      </w:r>
      <w:r>
        <w:rPr>
          <w:rFonts w:cstheme="minorHAnsi"/>
          <w:szCs w:val="24"/>
        </w:rPr>
        <w:t xml:space="preserve"> Panel or through Mon CF Anglesey</w:t>
      </w:r>
    </w:p>
    <w:p w14:paraId="2EB07DAF" w14:textId="77777777" w:rsidR="00C0756A" w:rsidRPr="0006694A" w:rsidRDefault="00C0756A" w:rsidP="00C0756A">
      <w:pPr>
        <w:pStyle w:val="ListParagraph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</w:p>
    <w:p w14:paraId="296873A9" w14:textId="77777777" w:rsidR="00FA32EE" w:rsidRPr="007E7FBA" w:rsidRDefault="00FA32EE" w:rsidP="00FA32EE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b/>
          <w:szCs w:val="24"/>
        </w:rPr>
      </w:pPr>
      <w:r w:rsidRPr="007E7FBA">
        <w:rPr>
          <w:rFonts w:cstheme="minorHAnsi"/>
          <w:b/>
          <w:szCs w:val="24"/>
        </w:rPr>
        <w:t xml:space="preserve">Subject to proposals meeting these requirements, the following activities would be eligible </w:t>
      </w:r>
      <w:r w:rsidR="00F00DF6" w:rsidRPr="007E7FBA">
        <w:rPr>
          <w:rFonts w:cstheme="minorHAnsi"/>
          <w:b/>
          <w:szCs w:val="24"/>
        </w:rPr>
        <w:t>for funding:</w:t>
      </w:r>
    </w:p>
    <w:p w14:paraId="2729D584" w14:textId="518847A8" w:rsidR="00F00DF6" w:rsidRDefault="00F00DF6" w:rsidP="00F00DF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education and training initiatives, </w:t>
      </w:r>
      <w:r w:rsidR="00365105">
        <w:rPr>
          <w:rFonts w:cstheme="minorHAnsi"/>
          <w:szCs w:val="24"/>
        </w:rPr>
        <w:t>workshops,</w:t>
      </w:r>
      <w:r>
        <w:rPr>
          <w:rFonts w:cstheme="minorHAnsi"/>
          <w:szCs w:val="24"/>
        </w:rPr>
        <w:t xml:space="preserve"> or information events in</w:t>
      </w:r>
      <w:r w:rsidR="004106D9">
        <w:rPr>
          <w:rFonts w:cstheme="minorHAnsi"/>
          <w:szCs w:val="24"/>
        </w:rPr>
        <w:t>c.</w:t>
      </w:r>
      <w:r>
        <w:rPr>
          <w:rFonts w:cstheme="minorHAnsi"/>
          <w:szCs w:val="24"/>
        </w:rPr>
        <w:t xml:space="preserve"> practical sessions. </w:t>
      </w:r>
    </w:p>
    <w:p w14:paraId="0AF0E87F" w14:textId="43D271D9" w:rsidR="00F00DF6" w:rsidRDefault="00E8421B" w:rsidP="00F00DF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e</w:t>
      </w:r>
      <w:r w:rsidR="00F00DF6">
        <w:rPr>
          <w:rFonts w:cstheme="minorHAnsi"/>
          <w:szCs w:val="24"/>
        </w:rPr>
        <w:t xml:space="preserve">vents or activities that bring the community together – </w:t>
      </w:r>
      <w:r w:rsidR="00797849">
        <w:rPr>
          <w:rFonts w:cstheme="minorHAnsi"/>
          <w:szCs w:val="24"/>
        </w:rPr>
        <w:t xml:space="preserve">inc. </w:t>
      </w:r>
      <w:r w:rsidR="00F00DF6">
        <w:rPr>
          <w:rFonts w:cstheme="minorHAnsi"/>
          <w:szCs w:val="24"/>
        </w:rPr>
        <w:t>play facilities</w:t>
      </w:r>
    </w:p>
    <w:p w14:paraId="7B667269" w14:textId="77777777" w:rsidR="00C0756A" w:rsidRDefault="00C0756A" w:rsidP="00C0756A">
      <w:pPr>
        <w:pStyle w:val="ListParagraph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</w:p>
    <w:p w14:paraId="571404CF" w14:textId="77777777" w:rsidR="00F00DF6" w:rsidRPr="007E7FBA" w:rsidRDefault="00F00DF6" w:rsidP="00F00DF6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b/>
          <w:szCs w:val="24"/>
        </w:rPr>
      </w:pPr>
      <w:r w:rsidRPr="007E7FBA">
        <w:rPr>
          <w:rFonts w:cstheme="minorHAnsi"/>
          <w:b/>
          <w:szCs w:val="24"/>
        </w:rPr>
        <w:t>The following list gives you some idea of what the Fund is NOT ABLE to support (this list is not exhaustive):</w:t>
      </w:r>
    </w:p>
    <w:p w14:paraId="36096DA4" w14:textId="198D5A9A" w:rsidR="00F00DF6" w:rsidRDefault="00797849" w:rsidP="00F00D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F00DF6">
        <w:rPr>
          <w:rFonts w:cstheme="minorHAnsi"/>
          <w:szCs w:val="24"/>
        </w:rPr>
        <w:t xml:space="preserve">pplications for unspecified items </w:t>
      </w:r>
      <w:r w:rsidR="00365105">
        <w:rPr>
          <w:rFonts w:cstheme="minorHAnsi"/>
          <w:szCs w:val="24"/>
        </w:rPr>
        <w:t>e.g.,</w:t>
      </w:r>
      <w:r w:rsidR="00F00DF6">
        <w:rPr>
          <w:rFonts w:cstheme="minorHAnsi"/>
          <w:szCs w:val="24"/>
        </w:rPr>
        <w:t xml:space="preserve"> contingency money or for any form of vehicles</w:t>
      </w:r>
    </w:p>
    <w:p w14:paraId="22BFEA65" w14:textId="77777777" w:rsidR="00F00DF6" w:rsidRDefault="00797849" w:rsidP="00F00D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r</w:t>
      </w:r>
      <w:r w:rsidR="00F00DF6">
        <w:rPr>
          <w:rFonts w:cstheme="minorHAnsi"/>
          <w:szCs w:val="24"/>
        </w:rPr>
        <w:t>etrospective applications, for example we would not accept an application for equipment which has already been purchased or an event which has already taken place</w:t>
      </w:r>
    </w:p>
    <w:p w14:paraId="378FF8E9" w14:textId="5A13E198" w:rsidR="00F00DF6" w:rsidRDefault="00797849" w:rsidP="00F00D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="00F00DF6">
        <w:rPr>
          <w:rFonts w:cstheme="minorHAnsi"/>
          <w:szCs w:val="24"/>
        </w:rPr>
        <w:t xml:space="preserve">taff costs for permanent or contracted posts. The Fund will consider applications for fixed term, seasonal </w:t>
      </w:r>
      <w:r w:rsidR="00FA679C">
        <w:rPr>
          <w:rFonts w:cstheme="minorHAnsi"/>
          <w:szCs w:val="24"/>
        </w:rPr>
        <w:t>workers,</w:t>
      </w:r>
      <w:r w:rsidR="00F00DF6">
        <w:rPr>
          <w:rFonts w:cstheme="minorHAnsi"/>
          <w:szCs w:val="24"/>
        </w:rPr>
        <w:t xml:space="preserve"> or non-contractual work (</w:t>
      </w:r>
      <w:r w:rsidR="00365105">
        <w:rPr>
          <w:rFonts w:cstheme="minorHAnsi"/>
          <w:szCs w:val="24"/>
        </w:rPr>
        <w:t>i.e.,</w:t>
      </w:r>
      <w:r w:rsidR="00F00DF6">
        <w:rPr>
          <w:rFonts w:cstheme="minorHAnsi"/>
          <w:szCs w:val="24"/>
        </w:rPr>
        <w:t xml:space="preserve"> play schemes)</w:t>
      </w:r>
    </w:p>
    <w:p w14:paraId="47C26567" w14:textId="09F6F6DA" w:rsidR="00C0756A" w:rsidRDefault="00C0756A" w:rsidP="00C0756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</w:p>
    <w:p w14:paraId="352EDA7B" w14:textId="77777777" w:rsidR="00C0756A" w:rsidRPr="00C0756A" w:rsidRDefault="00C0756A" w:rsidP="00C0756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</w:p>
    <w:p w14:paraId="294CE2C7" w14:textId="5105699A" w:rsidR="00F00DF6" w:rsidRDefault="00797849" w:rsidP="10D51423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</w:pPr>
      <w:r w:rsidRPr="10D51423">
        <w:t>a</w:t>
      </w:r>
      <w:r w:rsidR="00F00DF6" w:rsidRPr="10D51423">
        <w:t>pplications cannot be made on behalf of a project for another group, if the group is un-constituted but meets all other criteria the group should discuss the matter further with Môn CF</w:t>
      </w:r>
    </w:p>
    <w:p w14:paraId="05A4C7DC" w14:textId="77777777" w:rsidR="00F00DF6" w:rsidRDefault="00797849" w:rsidP="00F00DF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F00DF6">
        <w:rPr>
          <w:rFonts w:cstheme="minorHAnsi"/>
          <w:szCs w:val="24"/>
        </w:rPr>
        <w:t xml:space="preserve">uplication or additional funding for a project </w:t>
      </w:r>
    </w:p>
    <w:p w14:paraId="3DB65ABB" w14:textId="77777777" w:rsidR="003524A9" w:rsidRDefault="003524A9" w:rsidP="00F00DF6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</w:p>
    <w:p w14:paraId="66B45D54" w14:textId="1E47A5F5" w:rsidR="00F00DF6" w:rsidRPr="007E7FBA" w:rsidRDefault="00F00DF6" w:rsidP="00F00DF6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b/>
          <w:szCs w:val="24"/>
        </w:rPr>
      </w:pPr>
      <w:r w:rsidRPr="007E7FBA">
        <w:rPr>
          <w:rFonts w:cstheme="minorHAnsi"/>
          <w:b/>
          <w:szCs w:val="24"/>
        </w:rPr>
        <w:t>Who can apply?</w:t>
      </w:r>
    </w:p>
    <w:p w14:paraId="306D451F" w14:textId="77777777" w:rsidR="00F00DF6" w:rsidRDefault="00F00DF6" w:rsidP="00F00DF6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Organisations and </w:t>
      </w:r>
      <w:r w:rsidR="00B63576">
        <w:rPr>
          <w:rFonts w:cstheme="minorHAnsi"/>
          <w:szCs w:val="24"/>
        </w:rPr>
        <w:t>Community</w:t>
      </w:r>
      <w:r>
        <w:rPr>
          <w:rFonts w:cstheme="minorHAnsi"/>
          <w:szCs w:val="24"/>
        </w:rPr>
        <w:t xml:space="preserve"> Groups are </w:t>
      </w:r>
      <w:r w:rsidR="00B63576">
        <w:rPr>
          <w:rFonts w:cstheme="minorHAnsi"/>
          <w:szCs w:val="24"/>
        </w:rPr>
        <w:t>eligible</w:t>
      </w:r>
      <w:r>
        <w:rPr>
          <w:rFonts w:cstheme="minorHAnsi"/>
          <w:szCs w:val="24"/>
        </w:rPr>
        <w:t xml:space="preserve"> if they:</w:t>
      </w:r>
    </w:p>
    <w:p w14:paraId="6B01756D" w14:textId="44910C8B" w:rsidR="00F00DF6" w:rsidRDefault="0006677B" w:rsidP="00F00DF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 a community led or non-for-profit </w:t>
      </w:r>
      <w:r w:rsidR="003524A9">
        <w:rPr>
          <w:rFonts w:cstheme="minorHAnsi"/>
          <w:szCs w:val="24"/>
        </w:rPr>
        <w:t>o</w:t>
      </w:r>
      <w:r>
        <w:rPr>
          <w:rFonts w:cstheme="minorHAnsi"/>
          <w:szCs w:val="24"/>
        </w:rPr>
        <w:t>rganisation</w:t>
      </w:r>
    </w:p>
    <w:p w14:paraId="3202B529" w14:textId="5D3F3B34" w:rsidR="0006677B" w:rsidRPr="0006677B" w:rsidRDefault="0006677B" w:rsidP="0006677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are working in and involving people from Holyhead</w:t>
      </w:r>
    </w:p>
    <w:p w14:paraId="2CECA25D" w14:textId="21146463" w:rsidR="0006677B" w:rsidRDefault="0006677B" w:rsidP="00F00DF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have a constitution or set of rules, </w:t>
      </w:r>
      <w:r w:rsidR="00797849">
        <w:rPr>
          <w:rFonts w:cstheme="minorHAnsi"/>
          <w:szCs w:val="24"/>
        </w:rPr>
        <w:t>dated,</w:t>
      </w:r>
      <w:r>
        <w:rPr>
          <w:rFonts w:cstheme="minorHAnsi"/>
          <w:szCs w:val="24"/>
        </w:rPr>
        <w:t xml:space="preserve"> and signed as ‘adopted</w:t>
      </w:r>
      <w:proofErr w:type="gramStart"/>
      <w:r w:rsidR="003524A9">
        <w:rPr>
          <w:rFonts w:cstheme="minorHAnsi"/>
          <w:szCs w:val="24"/>
        </w:rPr>
        <w:t>’</w:t>
      </w:r>
      <w:r>
        <w:rPr>
          <w:rFonts w:cstheme="minorHAnsi"/>
          <w:szCs w:val="24"/>
        </w:rPr>
        <w:t>;</w:t>
      </w:r>
      <w:proofErr w:type="gramEnd"/>
      <w:r>
        <w:rPr>
          <w:rFonts w:cstheme="minorHAnsi"/>
          <w:szCs w:val="24"/>
        </w:rPr>
        <w:t xml:space="preserve"> by the Chair, or other senior office holder on behalf of the </w:t>
      </w:r>
      <w:r w:rsidR="00721084">
        <w:rPr>
          <w:rFonts w:cstheme="minorHAnsi"/>
          <w:szCs w:val="24"/>
        </w:rPr>
        <w:t>g</w:t>
      </w:r>
      <w:r>
        <w:rPr>
          <w:rFonts w:cstheme="minorHAnsi"/>
          <w:szCs w:val="24"/>
        </w:rPr>
        <w:t>roup</w:t>
      </w:r>
    </w:p>
    <w:p w14:paraId="42B6BE58" w14:textId="24402B85" w:rsidR="0006677B" w:rsidRDefault="0006677B" w:rsidP="0006677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spend the grant in the appropriate </w:t>
      </w:r>
      <w:r w:rsidR="007E7FBA">
        <w:rPr>
          <w:rFonts w:cstheme="minorHAnsi"/>
          <w:szCs w:val="24"/>
        </w:rPr>
        <w:t xml:space="preserve">timescale and </w:t>
      </w:r>
      <w:r>
        <w:rPr>
          <w:rFonts w:cstheme="minorHAnsi"/>
          <w:szCs w:val="24"/>
        </w:rPr>
        <w:t>use the grant only for the purpose agreed in the offer letter</w:t>
      </w:r>
    </w:p>
    <w:p w14:paraId="4CD24D14" w14:textId="77777777" w:rsidR="00C0756A" w:rsidRPr="0006677B" w:rsidRDefault="00C0756A" w:rsidP="00C0756A">
      <w:pPr>
        <w:pStyle w:val="ListParagraph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</w:p>
    <w:p w14:paraId="77B10AC9" w14:textId="77777777" w:rsidR="0006677B" w:rsidRPr="007E7FBA" w:rsidRDefault="0006677B" w:rsidP="0006677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b/>
          <w:szCs w:val="24"/>
        </w:rPr>
      </w:pPr>
      <w:r w:rsidRPr="007E7FBA">
        <w:rPr>
          <w:rFonts w:cstheme="minorHAnsi"/>
          <w:b/>
          <w:szCs w:val="24"/>
        </w:rPr>
        <w:t>Who is NOT eligible for funding?</w:t>
      </w:r>
    </w:p>
    <w:p w14:paraId="5DF7B289" w14:textId="77777777" w:rsidR="0006677B" w:rsidRDefault="0006677B" w:rsidP="0006677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rules of the Fund prevent the following Community Groups/Organisations/Individuals from applying. </w:t>
      </w:r>
    </w:p>
    <w:p w14:paraId="028912CE" w14:textId="77777777" w:rsidR="0006677B" w:rsidRDefault="0006677B" w:rsidP="0006677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Political Organisations, Town and Community Councils and Statutory Organisations</w:t>
      </w:r>
    </w:p>
    <w:p w14:paraId="5FA324ED" w14:textId="77777777" w:rsidR="0006677B" w:rsidRDefault="0006677B" w:rsidP="0006677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National Organisations, unless the Group is a local branch with local management</w:t>
      </w:r>
      <w:r w:rsidR="0079784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/</w:t>
      </w:r>
      <w:r w:rsidR="0079784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accountability arrangements and </w:t>
      </w:r>
      <w:r w:rsidR="00797849">
        <w:rPr>
          <w:rFonts w:cstheme="minorHAnsi"/>
          <w:szCs w:val="24"/>
        </w:rPr>
        <w:t xml:space="preserve">hold a </w:t>
      </w:r>
      <w:r>
        <w:rPr>
          <w:rFonts w:cstheme="minorHAnsi"/>
          <w:szCs w:val="24"/>
        </w:rPr>
        <w:t>bank account</w:t>
      </w:r>
    </w:p>
    <w:p w14:paraId="10CC8BDE" w14:textId="77777777" w:rsidR="0006677B" w:rsidRDefault="0006677B" w:rsidP="0006677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>Organisations whose annual turnover exceeds more than £150,000</w:t>
      </w:r>
    </w:p>
    <w:p w14:paraId="121E801E" w14:textId="3AE3E836" w:rsidR="007E7FBA" w:rsidRDefault="0006677B" w:rsidP="007E7FB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Schools </w:t>
      </w:r>
      <w:r w:rsidR="00721084">
        <w:rPr>
          <w:rFonts w:cstheme="minorHAnsi"/>
          <w:szCs w:val="24"/>
        </w:rPr>
        <w:t>- however</w:t>
      </w:r>
      <w:r>
        <w:rPr>
          <w:rFonts w:cstheme="minorHAnsi"/>
          <w:szCs w:val="24"/>
        </w:rPr>
        <w:t xml:space="preserve">, the school PTA/Friends may apply to the Trust Fund provided the funding is </w:t>
      </w:r>
      <w:r w:rsidRPr="007E7FBA">
        <w:rPr>
          <w:rFonts w:cstheme="minorHAnsi"/>
          <w:b/>
          <w:szCs w:val="24"/>
        </w:rPr>
        <w:t>NOT</w:t>
      </w:r>
      <w:r>
        <w:rPr>
          <w:rFonts w:cstheme="minorHAnsi"/>
          <w:szCs w:val="24"/>
        </w:rPr>
        <w:t xml:space="preserve"> to carry out improvements to the building or grounds or is to provide equipment or educational trips, which could reasonably be expected to be provided by the LEA. </w:t>
      </w:r>
    </w:p>
    <w:p w14:paraId="54502154" w14:textId="77777777" w:rsidR="00C0756A" w:rsidRPr="007E7FBA" w:rsidRDefault="00C0756A" w:rsidP="00C0756A">
      <w:pPr>
        <w:pStyle w:val="ListParagraph"/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</w:p>
    <w:p w14:paraId="3725C8C7" w14:textId="1635A025" w:rsidR="00B20DDF" w:rsidRDefault="007E7FBA" w:rsidP="007E7FB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Please note that the Community Chest </w:t>
      </w:r>
      <w:r w:rsidR="004106D9">
        <w:rPr>
          <w:rFonts w:cstheme="minorHAnsi"/>
          <w:szCs w:val="24"/>
        </w:rPr>
        <w:t xml:space="preserve">Grant </w:t>
      </w:r>
      <w:r>
        <w:rPr>
          <w:rFonts w:cstheme="minorHAnsi"/>
          <w:szCs w:val="24"/>
        </w:rPr>
        <w:t>Panel have the overriding decision-making authority for M</w:t>
      </w:r>
      <w:r w:rsidR="004106D9">
        <w:rPr>
          <w:rFonts w:cstheme="minorHAnsi"/>
          <w:szCs w:val="24"/>
        </w:rPr>
        <w:t>on</w:t>
      </w:r>
      <w:r>
        <w:rPr>
          <w:rFonts w:cstheme="minorHAnsi"/>
          <w:szCs w:val="24"/>
        </w:rPr>
        <w:t xml:space="preserve"> CF’s</w:t>
      </w:r>
      <w:r w:rsidR="004106D9">
        <w:rPr>
          <w:rFonts w:cstheme="minorHAnsi"/>
          <w:szCs w:val="24"/>
        </w:rPr>
        <w:t xml:space="preserve"> Local Conversation</w:t>
      </w:r>
      <w:r>
        <w:rPr>
          <w:rFonts w:cstheme="minorHAnsi"/>
          <w:szCs w:val="24"/>
        </w:rPr>
        <w:t xml:space="preserve"> Community Chest Fund. They are within their right to change the value of funding awarded to a Group or Organisation subject to the </w:t>
      </w:r>
      <w:r w:rsidR="00721084">
        <w:rPr>
          <w:rFonts w:cstheme="minorHAnsi"/>
          <w:szCs w:val="24"/>
        </w:rPr>
        <w:t>panel’s</w:t>
      </w:r>
      <w:r>
        <w:rPr>
          <w:rFonts w:cstheme="minorHAnsi"/>
          <w:szCs w:val="24"/>
        </w:rPr>
        <w:t xml:space="preserve"> unanimous approval. </w:t>
      </w:r>
    </w:p>
    <w:p w14:paraId="1DD82BC7" w14:textId="667E0D3F" w:rsidR="00C0756A" w:rsidRDefault="004106D9" w:rsidP="007E7FB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Community Chest Grant Panel may invite each applicant to informal interview for assessment and will also take the opportunity to make site inspections to gain a further insight into projects and their respective organisations. </w:t>
      </w:r>
    </w:p>
    <w:p w14:paraId="4FC9B261" w14:textId="77777777" w:rsidR="00721084" w:rsidRPr="00350697" w:rsidRDefault="00B20DDF" w:rsidP="10D5142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olor w:val="FF0000"/>
          <w:sz w:val="28"/>
          <w:szCs w:val="28"/>
          <w:u w:val="single"/>
        </w:rPr>
      </w:pPr>
      <w:r w:rsidRPr="00350697">
        <w:rPr>
          <w:b/>
          <w:bCs/>
          <w:color w:val="FF0000"/>
          <w:sz w:val="28"/>
          <w:szCs w:val="28"/>
          <w:u w:val="single"/>
        </w:rPr>
        <w:t>Applications are open until</w:t>
      </w:r>
    </w:p>
    <w:p w14:paraId="320CAFF2" w14:textId="77777777" w:rsidR="00721084" w:rsidRPr="00350697" w:rsidRDefault="00B20DDF" w:rsidP="10D5142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olor w:val="FF0000"/>
          <w:sz w:val="28"/>
          <w:szCs w:val="28"/>
          <w:u w:val="single"/>
        </w:rPr>
      </w:pPr>
      <w:r w:rsidRPr="00350697">
        <w:rPr>
          <w:b/>
          <w:bCs/>
          <w:color w:val="FF0000"/>
          <w:sz w:val="28"/>
          <w:szCs w:val="28"/>
          <w:u w:val="single"/>
        </w:rPr>
        <w:t xml:space="preserve">12 noon </w:t>
      </w:r>
      <w:r w:rsidR="00721084" w:rsidRPr="00350697">
        <w:rPr>
          <w:b/>
          <w:bCs/>
          <w:color w:val="FF0000"/>
          <w:sz w:val="28"/>
          <w:szCs w:val="28"/>
          <w:u w:val="single"/>
        </w:rPr>
        <w:t xml:space="preserve">on </w:t>
      </w:r>
      <w:r w:rsidR="330CE90B" w:rsidRPr="00350697">
        <w:rPr>
          <w:b/>
          <w:bCs/>
          <w:color w:val="FF0000"/>
          <w:sz w:val="28"/>
          <w:szCs w:val="28"/>
          <w:u w:val="single"/>
        </w:rPr>
        <w:t>Friday 8</w:t>
      </w:r>
      <w:r w:rsidR="330CE90B" w:rsidRPr="00350697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330CE90B" w:rsidRPr="00350697">
        <w:rPr>
          <w:b/>
          <w:bCs/>
          <w:color w:val="FF0000"/>
          <w:sz w:val="28"/>
          <w:szCs w:val="28"/>
          <w:u w:val="single"/>
        </w:rPr>
        <w:t xml:space="preserve"> of October 2021</w:t>
      </w:r>
    </w:p>
    <w:p w14:paraId="7018E052" w14:textId="77777777" w:rsidR="00CF0823" w:rsidRPr="00350697" w:rsidRDefault="00721084" w:rsidP="10D5142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olor w:val="FFC000"/>
          <w:sz w:val="28"/>
          <w:szCs w:val="28"/>
        </w:rPr>
      </w:pPr>
      <w:r w:rsidRPr="00350697">
        <w:rPr>
          <w:b/>
          <w:bCs/>
          <w:color w:val="FFC000"/>
          <w:sz w:val="28"/>
          <w:szCs w:val="28"/>
        </w:rPr>
        <w:t>For more information or guidance please contact</w:t>
      </w:r>
    </w:p>
    <w:p w14:paraId="4CF5523D" w14:textId="5236067E" w:rsidR="00CF0823" w:rsidRPr="00350697" w:rsidRDefault="00721084" w:rsidP="10D5142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olor w:val="FFC000"/>
          <w:sz w:val="28"/>
          <w:szCs w:val="28"/>
        </w:rPr>
      </w:pPr>
      <w:r w:rsidRPr="00350697">
        <w:rPr>
          <w:b/>
          <w:bCs/>
          <w:color w:val="FFC000"/>
          <w:sz w:val="28"/>
          <w:szCs w:val="28"/>
        </w:rPr>
        <w:t xml:space="preserve"> Stephanie Pritchard or James Morgan</w:t>
      </w:r>
      <w:r w:rsidR="004B254E" w:rsidRPr="00350697">
        <w:rPr>
          <w:b/>
          <w:bCs/>
          <w:color w:val="FFC000"/>
          <w:sz w:val="28"/>
          <w:szCs w:val="28"/>
        </w:rPr>
        <w:t xml:space="preserve"> (Rozzy)</w:t>
      </w:r>
      <w:r w:rsidRPr="00350697">
        <w:rPr>
          <w:b/>
          <w:bCs/>
          <w:color w:val="FFC000"/>
          <w:sz w:val="28"/>
          <w:szCs w:val="28"/>
        </w:rPr>
        <w:t xml:space="preserve"> on</w:t>
      </w:r>
    </w:p>
    <w:p w14:paraId="0ABB1A68" w14:textId="3C095457" w:rsidR="00FA32EE" w:rsidRPr="00350697" w:rsidRDefault="00721084" w:rsidP="10D5142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color w:val="FF0000"/>
          <w:sz w:val="28"/>
          <w:szCs w:val="28"/>
        </w:rPr>
      </w:pPr>
      <w:r w:rsidRPr="00350697">
        <w:rPr>
          <w:b/>
          <w:bCs/>
          <w:color w:val="FFC000"/>
          <w:sz w:val="28"/>
          <w:szCs w:val="28"/>
        </w:rPr>
        <w:t>01407 762204</w:t>
      </w:r>
      <w:r w:rsidR="00B20DDF" w:rsidRPr="00350697">
        <w:rPr>
          <w:b/>
          <w:bCs/>
          <w:color w:val="FF0000"/>
          <w:sz w:val="28"/>
          <w:szCs w:val="28"/>
        </w:rPr>
        <w:t xml:space="preserve"> </w:t>
      </w:r>
    </w:p>
    <w:sectPr w:rsidR="00FA32EE" w:rsidRPr="0035069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BFCE" w14:textId="77777777" w:rsidR="00A51AC7" w:rsidRDefault="00A51AC7" w:rsidP="00F010B8">
      <w:pPr>
        <w:spacing w:after="0" w:line="240" w:lineRule="auto"/>
      </w:pPr>
      <w:r>
        <w:separator/>
      </w:r>
    </w:p>
  </w:endnote>
  <w:endnote w:type="continuationSeparator" w:id="0">
    <w:p w14:paraId="1680B908" w14:textId="77777777" w:rsidR="00A51AC7" w:rsidRDefault="00A51AC7" w:rsidP="00F0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8EA0" w14:textId="77777777" w:rsidR="00A51AC7" w:rsidRDefault="00A51AC7" w:rsidP="00F010B8">
      <w:pPr>
        <w:spacing w:after="0" w:line="240" w:lineRule="auto"/>
      </w:pPr>
      <w:r>
        <w:separator/>
      </w:r>
    </w:p>
  </w:footnote>
  <w:footnote w:type="continuationSeparator" w:id="0">
    <w:p w14:paraId="7AB9111B" w14:textId="77777777" w:rsidR="00A51AC7" w:rsidRDefault="00A51AC7" w:rsidP="00F0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F4EC" w14:textId="14FE09A1" w:rsidR="00F010B8" w:rsidRDefault="00FA67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8A594" wp14:editId="216F2F72">
          <wp:simplePos x="0" y="0"/>
          <wp:positionH relativeFrom="column">
            <wp:posOffset>3739515</wp:posOffset>
          </wp:positionH>
          <wp:positionV relativeFrom="paragraph">
            <wp:posOffset>-224155</wp:posOffset>
          </wp:positionV>
          <wp:extent cx="2818130" cy="685800"/>
          <wp:effectExtent l="0" t="0" r="1270" b="0"/>
          <wp:wrapTight wrapText="bothSides">
            <wp:wrapPolygon edited="0">
              <wp:start x="0" y="0"/>
              <wp:lineTo x="0" y="21000"/>
              <wp:lineTo x="21464" y="21000"/>
              <wp:lineTo x="21464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379FE9" wp14:editId="2B554033">
          <wp:simplePos x="0" y="0"/>
          <wp:positionH relativeFrom="margin">
            <wp:posOffset>-822325</wp:posOffset>
          </wp:positionH>
          <wp:positionV relativeFrom="paragraph">
            <wp:posOffset>-408940</wp:posOffset>
          </wp:positionV>
          <wp:extent cx="2013585" cy="1057910"/>
          <wp:effectExtent l="0" t="0" r="5715" b="8890"/>
          <wp:wrapTight wrapText="bothSides">
            <wp:wrapPolygon edited="0">
              <wp:start x="0" y="0"/>
              <wp:lineTo x="0" y="21393"/>
              <wp:lineTo x="21457" y="21393"/>
              <wp:lineTo x="21457" y="0"/>
              <wp:lineTo x="0" y="0"/>
            </wp:wrapPolygon>
          </wp:wrapTight>
          <wp:docPr id="1" name="Picture 1" descr="Logo Bilingu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Bilingua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93F"/>
    <w:multiLevelType w:val="hybridMultilevel"/>
    <w:tmpl w:val="33BE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0D50"/>
    <w:multiLevelType w:val="hybridMultilevel"/>
    <w:tmpl w:val="EC38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53C15"/>
    <w:multiLevelType w:val="hybridMultilevel"/>
    <w:tmpl w:val="68FE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2A0A"/>
    <w:multiLevelType w:val="hybridMultilevel"/>
    <w:tmpl w:val="04EC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06B6"/>
    <w:multiLevelType w:val="hybridMultilevel"/>
    <w:tmpl w:val="D1B0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B8"/>
    <w:rsid w:val="0006677B"/>
    <w:rsid w:val="0006694A"/>
    <w:rsid w:val="00171CE8"/>
    <w:rsid w:val="00190FDD"/>
    <w:rsid w:val="002B2134"/>
    <w:rsid w:val="00350697"/>
    <w:rsid w:val="003524A9"/>
    <w:rsid w:val="00361148"/>
    <w:rsid w:val="00365105"/>
    <w:rsid w:val="00375244"/>
    <w:rsid w:val="004106D9"/>
    <w:rsid w:val="004B254E"/>
    <w:rsid w:val="00554A6B"/>
    <w:rsid w:val="00620483"/>
    <w:rsid w:val="00647893"/>
    <w:rsid w:val="0069579F"/>
    <w:rsid w:val="006D2E0C"/>
    <w:rsid w:val="006E7680"/>
    <w:rsid w:val="00721084"/>
    <w:rsid w:val="007353CC"/>
    <w:rsid w:val="00797849"/>
    <w:rsid w:val="007A1AAC"/>
    <w:rsid w:val="007E7FBA"/>
    <w:rsid w:val="00900AA7"/>
    <w:rsid w:val="00946EB7"/>
    <w:rsid w:val="009504E5"/>
    <w:rsid w:val="00964B79"/>
    <w:rsid w:val="00980D49"/>
    <w:rsid w:val="00A51AC7"/>
    <w:rsid w:val="00B20DDF"/>
    <w:rsid w:val="00B63576"/>
    <w:rsid w:val="00C0756A"/>
    <w:rsid w:val="00CF0823"/>
    <w:rsid w:val="00E560E4"/>
    <w:rsid w:val="00E8421B"/>
    <w:rsid w:val="00E95985"/>
    <w:rsid w:val="00F00DF6"/>
    <w:rsid w:val="00F010B8"/>
    <w:rsid w:val="00FA32EE"/>
    <w:rsid w:val="00FA679C"/>
    <w:rsid w:val="00FC2D4D"/>
    <w:rsid w:val="10D51423"/>
    <w:rsid w:val="15B00547"/>
    <w:rsid w:val="32EE0BA1"/>
    <w:rsid w:val="330CE90B"/>
    <w:rsid w:val="364750CA"/>
    <w:rsid w:val="62772EBA"/>
    <w:rsid w:val="6610889D"/>
    <w:rsid w:val="6A691842"/>
    <w:rsid w:val="6FB9EA3F"/>
    <w:rsid w:val="7ACE9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7DEBA"/>
  <w15:chartTrackingRefBased/>
  <w15:docId w15:val="{DF422C7B-7CAF-4E8F-9A02-CAB7174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B8"/>
  </w:style>
  <w:style w:type="paragraph" w:styleId="Footer">
    <w:name w:val="footer"/>
    <w:basedOn w:val="Normal"/>
    <w:link w:val="FooterChar"/>
    <w:uiPriority w:val="99"/>
    <w:unhideWhenUsed/>
    <w:rsid w:val="00F01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B8"/>
  </w:style>
  <w:style w:type="paragraph" w:styleId="ListParagraph">
    <w:name w:val="List Paragraph"/>
    <w:basedOn w:val="Normal"/>
    <w:uiPriority w:val="34"/>
    <w:qFormat/>
    <w:rsid w:val="00F010B8"/>
    <w:pPr>
      <w:ind w:left="720"/>
      <w:contextualSpacing/>
    </w:pPr>
  </w:style>
  <w:style w:type="character" w:styleId="Hyperlink">
    <w:name w:val="Hyperlink"/>
    <w:rsid w:val="00FA3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0F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opleshealthtrust.org.uk/about-us/annual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eopleshealthtrust.org.uk/local-convers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69F39176AC94D8427EF8D3F9EA210" ma:contentTypeVersion="6" ma:contentTypeDescription="Create a new document." ma:contentTypeScope="" ma:versionID="73d3385d17fa0afdc5abbdaa2a00f605">
  <xsd:schema xmlns:xsd="http://www.w3.org/2001/XMLSchema" xmlns:xs="http://www.w3.org/2001/XMLSchema" xmlns:p="http://schemas.microsoft.com/office/2006/metadata/properties" xmlns:ns2="c6410eea-731c-4854-a3e8-0faa924e015e" targetNamespace="http://schemas.microsoft.com/office/2006/metadata/properties" ma:root="true" ma:fieldsID="6027358d866f63b3165de605c8131aca" ns2:_="">
    <xsd:import namespace="c6410eea-731c-4854-a3e8-0faa924e0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0eea-731c-4854-a3e8-0faa924e0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D0FB4-41CA-4C50-9258-E02FAA901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AF596-F867-4C10-B86E-9BF883C06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10eea-731c-4854-a3e8-0faa924e0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54D0F-27F8-4FF6-BF69-2608229DE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Millington</dc:creator>
  <cp:keywords/>
  <dc:description/>
  <cp:lastModifiedBy>Stephanie Pritchard</cp:lastModifiedBy>
  <cp:revision>13</cp:revision>
  <cp:lastPrinted>2019-09-30T09:45:00Z</cp:lastPrinted>
  <dcterms:created xsi:type="dcterms:W3CDTF">2019-09-30T09:50:00Z</dcterms:created>
  <dcterms:modified xsi:type="dcterms:W3CDTF">2021-09-13T08:11:00Z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0x01010024369F39176AC94D8427EF8D3F9EA210</vt:lpwstr>
  </property>
</Properties>
</file>